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F2A72" w14:textId="77777777" w:rsidR="00465CD4" w:rsidRDefault="009873CA" w:rsidP="009873CA">
      <w:pPr>
        <w:pStyle w:val="52AheadHeadingsHeadingstyles"/>
      </w:pPr>
      <w:r>
        <w:t>Headline</w:t>
      </w:r>
    </w:p>
    <w:p w14:paraId="35AC28F0" w14:textId="77777777" w:rsidR="00B57D77" w:rsidRDefault="00002ADC" w:rsidP="00F16642">
      <w:pPr>
        <w:pStyle w:val="602TextfoTextstylesTextstyles"/>
        <w:rPr>
          <w:rFonts w:eastAsiaTheme="minorEastAsia"/>
          <w:b/>
          <w:bCs/>
        </w:rPr>
      </w:pPr>
      <w:r>
        <w:rPr>
          <w:rFonts w:eastAsiaTheme="minorEastAsia"/>
        </w:rPr>
        <w:t>Headline</w:t>
      </w:r>
      <w:r w:rsidR="00B57D77" w:rsidRPr="00B57D77">
        <w:rPr>
          <w:rFonts w:eastAsiaTheme="minorEastAsia"/>
        </w:rPr>
        <w:t>.</w:t>
      </w:r>
    </w:p>
    <w:p w14:paraId="7A237BBF" w14:textId="77777777" w:rsidR="00765403" w:rsidRDefault="009873CA" w:rsidP="00765403">
      <w:pPr>
        <w:pStyle w:val="52AheadHeadingsHeadingstyles"/>
      </w:pPr>
      <w:r>
        <w:t>Keywords</w:t>
      </w:r>
    </w:p>
    <w:p w14:paraId="4E5B4C0B" w14:textId="46BD0B71" w:rsidR="00517F55" w:rsidRPr="00F16642" w:rsidRDefault="00B94165" w:rsidP="00B94165">
      <w:pPr>
        <w:pStyle w:val="602TextfoTextstylesTextstyles"/>
      </w:pPr>
      <w:r w:rsidRPr="00B94165">
        <w:t>KNEE REPLACEMENT</w:t>
      </w:r>
      <w:r>
        <w:t>;</w:t>
      </w:r>
      <w:r w:rsidRPr="00B94165">
        <w:t xml:space="preserve"> OSTEOARTHRITIS</w:t>
      </w:r>
      <w:r>
        <w:t>;</w:t>
      </w:r>
      <w:r w:rsidRPr="00B94165">
        <w:t xml:space="preserve"> CHRONIC POST-SURGICAL PAIN</w:t>
      </w:r>
      <w:r>
        <w:t>;</w:t>
      </w:r>
      <w:r w:rsidRPr="00B94165">
        <w:t xml:space="preserve"> INTERVENTION DEVELOPMENT</w:t>
      </w:r>
      <w:r>
        <w:t>;</w:t>
      </w:r>
      <w:r w:rsidRPr="00B94165">
        <w:t xml:space="preserve"> RANDOMISED CONTROLLED TRIAL</w:t>
      </w:r>
      <w:r>
        <w:t>;</w:t>
      </w:r>
      <w:r w:rsidRPr="00B94165">
        <w:t xml:space="preserve"> COST-EFFECTIVENESS</w:t>
      </w:r>
      <w:r>
        <w:t>;</w:t>
      </w:r>
      <w:r w:rsidRPr="00B94165">
        <w:t xml:space="preserve"> QUALITATIVE RESEARCH</w:t>
      </w:r>
      <w:r>
        <w:t>;</w:t>
      </w:r>
      <w:r w:rsidRPr="00B94165">
        <w:t xml:space="preserve"> SYSTEMATIC REVIEW</w:t>
      </w:r>
      <w:r>
        <w:t>;</w:t>
      </w:r>
      <w:r w:rsidRPr="00B94165">
        <w:t xml:space="preserve"> NATIONAL JOINT REGISTRY</w:t>
      </w:r>
      <w:r>
        <w:t>;</w:t>
      </w:r>
      <w:r w:rsidRPr="00B94165">
        <w:t xml:space="preserve"> CLINICAL PRACTICE RESEARCH DATALINK</w:t>
      </w:r>
      <w:r>
        <w:t>;</w:t>
      </w:r>
      <w:r w:rsidRPr="00B94165">
        <w:t xml:space="preserve"> HOSPITAL EPISODES STATISTICS</w:t>
      </w:r>
      <w:r>
        <w:t>;</w:t>
      </w:r>
      <w:r w:rsidRPr="00B94165">
        <w:t xml:space="preserve"> PATIENT REPORTED OUTCOMES.</w:t>
      </w:r>
    </w:p>
    <w:sectPr w:rsidR="00517F55" w:rsidRPr="00F16642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﷽﷽﷽﷽﷽﷽﷽﷽ck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﷽﷽﷽﷽﷽﷽﷽﷽Ɛ²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﷽﷽﷽﷽﷽﷽﷽﷽vy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﷽﷽﷽﷽﷽﷽﷽﷽ium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﷽﷽﷽﷽﷽﷽﷽﷽ibold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inion Pro Med">
    <w:altName w:val="﷽﷽﷽﷽﷽﷽﷽﷽䵕"/>
    <w:panose1 w:val="020B0604020202020204"/>
    <w:charset w:val="00"/>
    <w:family w:val="roman"/>
    <w:notTrueType/>
    <w:pitch w:val="variable"/>
    <w:sig w:usb0="20000287" w:usb1="00000000" w:usb2="00000000" w:usb3="00000000" w:csb0="0000019F" w:csb1="00000000"/>
  </w:font>
  <w:font w:name="Frutiger LT Pro 55 Roman">
    <w:altName w:val="﷽﷽﷽﷽﷽﷽﷽﷽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LT Pro 45 Light">
    <w:altName w:val="﷽﷽﷽﷽﷽﷽﷽﷽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7E2A17"/>
    <w:multiLevelType w:val="hybridMultilevel"/>
    <w:tmpl w:val="D45AF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63523684">
    <w:abstractNumId w:val="9"/>
  </w:num>
  <w:num w:numId="2" w16cid:durableId="1648633985">
    <w:abstractNumId w:val="6"/>
  </w:num>
  <w:num w:numId="3" w16cid:durableId="1956403260">
    <w:abstractNumId w:val="8"/>
  </w:num>
  <w:num w:numId="4" w16cid:durableId="2057075786">
    <w:abstractNumId w:val="12"/>
  </w:num>
  <w:num w:numId="5" w16cid:durableId="90862471">
    <w:abstractNumId w:val="5"/>
  </w:num>
  <w:num w:numId="6" w16cid:durableId="1178615150">
    <w:abstractNumId w:val="0"/>
  </w:num>
  <w:num w:numId="7" w16cid:durableId="1345786216">
    <w:abstractNumId w:val="1"/>
  </w:num>
  <w:num w:numId="8" w16cid:durableId="2005938334">
    <w:abstractNumId w:val="2"/>
  </w:num>
  <w:num w:numId="9" w16cid:durableId="1502311743">
    <w:abstractNumId w:val="3"/>
  </w:num>
  <w:num w:numId="10" w16cid:durableId="92407700">
    <w:abstractNumId w:val="11"/>
  </w:num>
  <w:num w:numId="11" w16cid:durableId="361639327">
    <w:abstractNumId w:val="4"/>
  </w:num>
  <w:num w:numId="12" w16cid:durableId="1904639083">
    <w:abstractNumId w:val="7"/>
  </w:num>
  <w:num w:numId="13" w16cid:durableId="21412648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002ADC"/>
    <w:rsid w:val="00061ECE"/>
    <w:rsid w:val="001A3B5F"/>
    <w:rsid w:val="00401B3D"/>
    <w:rsid w:val="004321D6"/>
    <w:rsid w:val="00465CD4"/>
    <w:rsid w:val="00517F55"/>
    <w:rsid w:val="00706D70"/>
    <w:rsid w:val="00765403"/>
    <w:rsid w:val="009873CA"/>
    <w:rsid w:val="00B2399B"/>
    <w:rsid w:val="00B57D77"/>
    <w:rsid w:val="00B94165"/>
    <w:rsid w:val="00F1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C49CE"/>
  <w14:defaultImageDpi w14:val="300"/>
  <w15:docId w15:val="{C9ADFAE4-254F-0645-8DA2-01CF9A36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ADC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002ADC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002ADC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002ADC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002ADC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002ADC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002ADC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002ADC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002ADC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002ADC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002ADC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002ADC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002ADC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002ADC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002ADC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002ADC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002ADC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002ADC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002ADC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002ADC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002ADC"/>
  </w:style>
  <w:style w:type="paragraph" w:customStyle="1" w:styleId="57FheadHeadingsHeadingstyles">
    <w:name w:val="5.7 F head (Headings) (Heading styles)"/>
    <w:basedOn w:val="56EheadHeadingsHeadingstyles"/>
    <w:uiPriority w:val="99"/>
    <w:rsid w:val="00002ADC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002ADC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002ADC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002ADC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002ADC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002ADC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002ADC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002ADC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002ADC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002ADC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002ADC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002ADC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002ADC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002ADC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002ADC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002ADC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002ADC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002ADC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002ADC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002ADC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002ADC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002ADC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002ADC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002ADC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002ADC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002ADC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002ADC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002ADC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002ADC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002ADC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002ADC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002ADC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002ADC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002ADC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002ADC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002ADC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002ADC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002ADC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002ADC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002ADC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002ADC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002ADC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002ADC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002ADC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002ADC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002ADC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002ADC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002ADC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002ADC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002ADC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002ADC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002ADC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002ADC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002ADC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002ADC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002ADC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002ADC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002ADC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002ADC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002ADC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002ADC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002ADC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002ADC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002ADC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002ADC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002ADC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002ADC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002ADC"/>
    <w:pPr>
      <w:spacing w:after="260"/>
    </w:pPr>
  </w:style>
  <w:style w:type="paragraph" w:customStyle="1" w:styleId="Normal0">
    <w:name w:val="[Normal]"/>
    <w:rsid w:val="00002ADC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002ADC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002ADC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002ADC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002ADC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002ADC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002ADC"/>
    <w:rPr>
      <w:i/>
    </w:rPr>
  </w:style>
  <w:style w:type="paragraph" w:customStyle="1" w:styleId="6214QuoteasanumberedlistitemsourceTextstyles">
    <w:name w:val="6.214 Quote as a numbered list item source (Text styles)"/>
    <w:basedOn w:val="6121Textbulletlist2ndparalastTextstyles"/>
    <w:uiPriority w:val="99"/>
    <w:rsid w:val="00B2399B"/>
    <w:pPr>
      <w:spacing w:after="0"/>
      <w:ind w:left="1080"/>
      <w:jc w:val="right"/>
    </w:pPr>
    <w:rPr>
      <w:rFonts w:cs="Humanist777BT-LightItalicB"/>
      <w:iCs/>
      <w:color w:val="59F200"/>
      <w:lang w:eastAsia="en-GB"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002ADC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002ADC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002ADC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002ADC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002ADC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002ADC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002ADC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002ADC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002ADC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002ADC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002ADC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002ADC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002ADC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002ADC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002ADC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002ADC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002ADC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002ADC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002ADC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002ADC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002ADC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002ADC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002ADC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002ADC"/>
  </w:style>
  <w:style w:type="paragraph" w:customStyle="1" w:styleId="6214QuoteasanumberedlistitemsourceTextstyles0">
    <w:name w:val="6.214 Quote as a numbered list item – source (Text styles)"/>
    <w:basedOn w:val="6121Textbulletlist2ndparalastTextstyles"/>
    <w:uiPriority w:val="99"/>
    <w:rsid w:val="00002ADC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002AD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02ADC"/>
    <w:rPr>
      <w:rFonts w:ascii="Times New Roman" w:eastAsia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765403"/>
    <w:pPr>
      <w:spacing w:before="120" w:line="360" w:lineRule="auto"/>
      <w:ind w:left="720"/>
      <w:contextualSpacing/>
    </w:pPr>
    <w:rPr>
      <w:rFonts w:ascii="Calibri" w:eastAsiaTheme="minorHAnsi" w:hAnsi="Calibri" w:cstheme="minorBid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277</Characters>
  <Application>Microsoft Office Word</Application>
  <DocSecurity>0</DocSecurity>
  <Lines>2</Lines>
  <Paragraphs>1</Paragraphs>
  <ScaleCrop>false</ScaleCrop>
  <Company>Prepress Projects Ltd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Euan Notley</cp:lastModifiedBy>
  <cp:revision>13</cp:revision>
  <dcterms:created xsi:type="dcterms:W3CDTF">2014-11-26T11:20:00Z</dcterms:created>
  <dcterms:modified xsi:type="dcterms:W3CDTF">2022-08-09T09:24:00Z</dcterms:modified>
</cp:coreProperties>
</file>